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rFonts w:eastAsia="黑体"/>
          <w:sz w:val="32"/>
          <w:szCs w:val="32"/>
        </w:rPr>
      </w:pPr>
      <w:r>
        <w:rPr>
          <w:rFonts w:hint="eastAsia" w:eastAsia="黑体"/>
          <w:sz w:val="32"/>
          <w:szCs w:val="32"/>
        </w:rPr>
        <w:t>附件1：专家介绍</w:t>
      </w:r>
    </w:p>
    <w:p>
      <w:pPr>
        <w:jc w:val="center"/>
        <w:rPr>
          <w:rFonts w:ascii="微软雅黑" w:hAnsi="微软雅黑" w:eastAsia="微软雅黑" w:cs="微软雅黑"/>
          <w:b/>
          <w:bCs/>
          <w:sz w:val="28"/>
          <w:szCs w:val="28"/>
        </w:rPr>
      </w:pPr>
    </w:p>
    <w:p>
      <w:pPr>
        <w:rPr>
          <w:rFonts w:ascii="微软雅黑" w:hAnsi="微软雅黑" w:eastAsia="微软雅黑" w:cs="微软雅黑"/>
          <w:b/>
          <w:bCs/>
          <w:sz w:val="28"/>
          <w:szCs w:val="28"/>
        </w:rPr>
      </w:pPr>
      <w:r>
        <w:rPr>
          <w:rFonts w:hint="eastAsia" w:ascii="微软雅黑" w:hAnsi="微软雅黑" w:eastAsia="微软雅黑" w:cs="微软雅黑"/>
          <w:b/>
          <w:bCs/>
          <w:sz w:val="28"/>
          <w:szCs w:val="28"/>
        </w:rPr>
        <w:t>黄月明</w:t>
      </w:r>
    </w:p>
    <w:p>
      <w:pPr>
        <w:numPr>
          <w:ilvl w:val="0"/>
          <w:numId w:val="1"/>
        </w:numPr>
        <w:rPr>
          <w:rFonts w:ascii="微软雅黑" w:hAnsi="微软雅黑" w:eastAsia="微软雅黑" w:cs="微软雅黑"/>
          <w:sz w:val="24"/>
        </w:rPr>
      </w:pPr>
      <w:r>
        <w:drawing>
          <wp:anchor distT="0" distB="0" distL="114300" distR="114300" simplePos="0" relativeHeight="251659264" behindDoc="0" locked="0" layoutInCell="1" allowOverlap="1">
            <wp:simplePos x="0" y="0"/>
            <wp:positionH relativeFrom="column">
              <wp:posOffset>4050030</wp:posOffset>
            </wp:positionH>
            <wp:positionV relativeFrom="paragraph">
              <wp:posOffset>138430</wp:posOffset>
            </wp:positionV>
            <wp:extent cx="1628775" cy="2157095"/>
            <wp:effectExtent l="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1628775" cy="2157095"/>
                    </a:xfrm>
                    <a:prstGeom prst="rect">
                      <a:avLst/>
                    </a:prstGeom>
                    <a:noFill/>
                    <a:ln w="9525">
                      <a:noFill/>
                      <a:miter/>
                    </a:ln>
                  </pic:spPr>
                </pic:pic>
              </a:graphicData>
            </a:graphic>
          </wp:anchor>
        </w:drawing>
      </w:r>
      <w:r>
        <w:rPr>
          <w:rFonts w:hint="eastAsia" w:ascii="微软雅黑" w:hAnsi="微软雅黑" w:eastAsia="微软雅黑" w:cs="微软雅黑"/>
          <w:sz w:val="24"/>
        </w:rPr>
        <w:t>国家项目管理师(CPMP)</w:t>
      </w:r>
    </w:p>
    <w:p>
      <w:pPr>
        <w:numPr>
          <w:ilvl w:val="0"/>
          <w:numId w:val="1"/>
        </w:numPr>
        <w:rPr>
          <w:rFonts w:ascii="微软雅黑" w:hAnsi="微软雅黑" w:eastAsia="微软雅黑" w:cs="微软雅黑"/>
          <w:sz w:val="24"/>
        </w:rPr>
      </w:pPr>
      <w:r>
        <w:rPr>
          <w:rFonts w:hint="eastAsia" w:ascii="微软雅黑" w:hAnsi="微软雅黑" w:eastAsia="微软雅黑" w:cs="微软雅黑"/>
          <w:color w:val="000000"/>
          <w:sz w:val="24"/>
          <w:shd w:val="clear" w:color="auto" w:fill="FFFFFF"/>
        </w:rPr>
        <w:t>国际项目管理师(PMI-PMP</w:t>
      </w:r>
      <w:r>
        <w:rPr>
          <w:rFonts w:hint="eastAsia" w:ascii="微软雅黑" w:hAnsi="微软雅黑" w:eastAsia="微软雅黑" w:cs="微软雅黑"/>
          <w:color w:val="000000"/>
          <w:sz w:val="24"/>
          <w:shd w:val="clear" w:color="auto" w:fill="FFFFFF"/>
          <w:vertAlign w:val="superscript"/>
        </w:rPr>
        <w:t>®</w:t>
      </w:r>
      <w:r>
        <w:rPr>
          <w:rFonts w:hint="eastAsia" w:ascii="微软雅黑" w:hAnsi="微软雅黑" w:eastAsia="微软雅黑" w:cs="微软雅黑"/>
          <w:color w:val="000000"/>
          <w:sz w:val="24"/>
          <w:shd w:val="clear" w:color="auto" w:fill="FFFFFF"/>
        </w:rPr>
        <w:t>)</w:t>
      </w:r>
    </w:p>
    <w:p>
      <w:pPr>
        <w:numPr>
          <w:ilvl w:val="0"/>
          <w:numId w:val="1"/>
        </w:numPr>
        <w:rPr>
          <w:rFonts w:ascii="微软雅黑" w:hAnsi="微软雅黑" w:eastAsia="微软雅黑" w:cs="微软雅黑"/>
          <w:sz w:val="24"/>
        </w:rPr>
      </w:pPr>
      <w:r>
        <w:rPr>
          <w:rFonts w:hint="eastAsia" w:ascii="微软雅黑" w:hAnsi="微软雅黑" w:eastAsia="微软雅黑" w:cs="微软雅黑"/>
          <w:color w:val="000000"/>
          <w:sz w:val="24"/>
          <w:shd w:val="clear" w:color="auto" w:fill="FFFFFF"/>
        </w:rPr>
        <w:t xml:space="preserve">国际商业分析师(PMI-PBA) </w:t>
      </w:r>
    </w:p>
    <w:p>
      <w:pPr>
        <w:numPr>
          <w:ilvl w:val="0"/>
          <w:numId w:val="1"/>
        </w:numPr>
        <w:rPr>
          <w:rFonts w:ascii="微软雅黑" w:hAnsi="微软雅黑" w:eastAsia="微软雅黑" w:cs="微软雅黑"/>
          <w:sz w:val="24"/>
        </w:rPr>
      </w:pPr>
      <w:r>
        <w:rPr>
          <w:rFonts w:hint="eastAsia" w:ascii="微软雅黑" w:hAnsi="微软雅黑" w:eastAsia="微软雅黑" w:cs="微软雅黑"/>
          <w:color w:val="000000"/>
          <w:sz w:val="24"/>
          <w:shd w:val="clear" w:color="auto" w:fill="FFFFFF"/>
        </w:rPr>
        <w:t>国际敏捷项目管理师(PMI-ACP)</w:t>
      </w: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shd w:val="clear" w:color="auto" w:fill="FFFFFF"/>
        </w:rPr>
        <w:t>英国内阁办公室(OGC) PRINCE2® PRACTITIONER</w:t>
      </w:r>
    </w:p>
    <w:p>
      <w:pPr>
        <w:numPr>
          <w:ilvl w:val="0"/>
          <w:numId w:val="1"/>
        </w:numPr>
        <w:rPr>
          <w:rFonts w:ascii="微软雅黑" w:hAnsi="微软雅黑" w:eastAsia="微软雅黑" w:cs="微软雅黑"/>
          <w:sz w:val="24"/>
        </w:rPr>
      </w:pPr>
      <w:r>
        <w:rPr>
          <w:rFonts w:hint="eastAsia" w:ascii="微软雅黑" w:hAnsi="微软雅黑" w:eastAsia="微软雅黑" w:cs="微软雅黑"/>
          <w:color w:val="000000"/>
          <w:sz w:val="24"/>
          <w:shd w:val="clear" w:color="auto" w:fill="FFFFFF"/>
        </w:rPr>
        <w:t>美国（PMI</w:t>
      </w:r>
      <w:r>
        <w:rPr>
          <w:rFonts w:hint="eastAsia" w:ascii="微软雅黑" w:hAnsi="微软雅黑" w:eastAsia="微软雅黑" w:cs="微软雅黑"/>
          <w:color w:val="000000"/>
          <w:sz w:val="24"/>
          <w:shd w:val="clear" w:color="auto" w:fill="FFFFFF"/>
          <w:vertAlign w:val="superscript"/>
        </w:rPr>
        <w:t>®</w:t>
      </w:r>
      <w:r>
        <w:rPr>
          <w:rFonts w:hint="eastAsia" w:ascii="微软雅黑" w:hAnsi="微软雅黑" w:eastAsia="微软雅黑" w:cs="微软雅黑"/>
          <w:color w:val="000000"/>
          <w:sz w:val="24"/>
          <w:shd w:val="clear" w:color="auto" w:fill="FFFFFF"/>
        </w:rPr>
        <w:t>）协会会员</w:t>
      </w: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广东PMP考试中心主任</w:t>
      </w:r>
    </w:p>
    <w:p>
      <w:pPr>
        <w:spacing w:line="360" w:lineRule="exact"/>
        <w:rPr>
          <w:rFonts w:ascii="微软雅黑" w:hAnsi="微软雅黑" w:eastAsia="微软雅黑" w:cs="微软雅黑"/>
        </w:rPr>
      </w:pPr>
    </w:p>
    <w:p>
      <w:pPr>
        <w:spacing w:line="360" w:lineRule="exact"/>
        <w:rPr>
          <w:rFonts w:ascii="微软雅黑" w:hAnsi="微软雅黑" w:eastAsia="微软雅黑" w:cs="微软雅黑"/>
        </w:rPr>
      </w:pPr>
    </w:p>
    <w:p>
      <w:pPr>
        <w:rPr>
          <w:rFonts w:ascii="微软雅黑" w:hAnsi="微软雅黑" w:eastAsia="微软雅黑" w:cs="微软雅黑"/>
          <w:b/>
          <w:bCs/>
          <w:sz w:val="28"/>
          <w:szCs w:val="28"/>
        </w:rPr>
      </w:pPr>
      <w:r>
        <w:rPr>
          <w:rFonts w:hint="eastAsia" w:ascii="微软雅黑" w:hAnsi="微软雅黑" w:eastAsia="微软雅黑" w:cs="微软雅黑"/>
          <w:b/>
          <w:bCs/>
          <w:sz w:val="28"/>
          <w:szCs w:val="28"/>
        </w:rPr>
        <w:t>职业经历</w:t>
      </w:r>
    </w:p>
    <w:p>
      <w:pPr>
        <w:spacing w:line="360" w:lineRule="auto"/>
        <w:ind w:firstLine="420"/>
        <w:rPr>
          <w:rFonts w:ascii="微软雅黑" w:hAnsi="微软雅黑" w:eastAsia="微软雅黑" w:cs="微软雅黑"/>
          <w:color w:val="000000"/>
          <w:sz w:val="24"/>
          <w:shd w:val="clear" w:color="auto" w:fill="FFFFFF"/>
        </w:rPr>
      </w:pPr>
      <w:r>
        <w:rPr>
          <w:rFonts w:hint="eastAsia" w:ascii="微软雅黑" w:hAnsi="微软雅黑" w:eastAsia="微软雅黑" w:cs="微软雅黑"/>
          <w:sz w:val="24"/>
        </w:rPr>
        <w:t>黄老师目前任职于美国PMI</w:t>
      </w:r>
      <w:r>
        <w:rPr>
          <w:rFonts w:hint="eastAsia" w:ascii="微软雅黑" w:hAnsi="微软雅黑" w:eastAsia="微软雅黑" w:cs="微软雅黑"/>
          <w:color w:val="000000"/>
          <w:sz w:val="24"/>
          <w:shd w:val="clear" w:color="auto" w:fill="FFFFFF"/>
        </w:rPr>
        <w:t>项目管理认证广东考试中心，</w:t>
      </w:r>
      <w:r>
        <w:rPr>
          <w:rFonts w:hint="eastAsia" w:ascii="微软雅黑" w:hAnsi="微软雅黑" w:eastAsia="微软雅黑" w:cs="微软雅黑"/>
          <w:sz w:val="24"/>
        </w:rPr>
        <w:t>拥有10年项目管理经验和８年培训经验，</w:t>
      </w:r>
      <w:r>
        <w:rPr>
          <w:rFonts w:hint="eastAsia" w:ascii="微软雅黑" w:hAnsi="微软雅黑" w:eastAsia="微软雅黑" w:cs="微软雅黑"/>
          <w:color w:val="000000"/>
          <w:sz w:val="24"/>
          <w:shd w:val="clear" w:color="auto" w:fill="FFFFFF"/>
        </w:rPr>
        <w:t>是中国大陆区首批商业分析师，同时拥有国内及国际项目管理认证，具有丰富的项目管理经验的项目管理专家，其充分地学习和实践了国内外项目管理方法论，能协助企业提升员工的项目管理能力和提升企业的整体项目管理水平。黄老师授课风格独特，课堂气氛活跃，知识和案例相结合，潜移默化引导学员掌握项目管理技能。凭借资深的职业经验，理解需求更清晰，把握重点更准确，剖析问题更具实战性和可操作性。</w:t>
      </w:r>
    </w:p>
    <w:p>
      <w:pPr>
        <w:rPr>
          <w:rFonts w:eastAsia="仿宋_GB2312"/>
          <w:sz w:val="28"/>
          <w:szCs w:val="28"/>
        </w:rPr>
      </w:pPr>
      <w:bookmarkStart w:id="0" w:name="_GoBack"/>
      <w:bookmarkEnd w:id="0"/>
    </w:p>
    <w:sectPr>
      <w:pgSz w:w="11906" w:h="16838"/>
      <w:pgMar w:top="1100" w:right="1633" w:bottom="110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93E7"/>
    <w:multiLevelType w:val="singleLevel"/>
    <w:tmpl w:val="55C093E7"/>
    <w:lvl w:ilvl="0" w:tentative="0">
      <w:start w:val="1"/>
      <w:numFmt w:val="bullet"/>
      <w:lvlText w:val="–"/>
      <w:lvlJc w:val="left"/>
      <w:pPr>
        <w:tabs>
          <w:tab w:val="left" w:pos="420"/>
        </w:tabs>
        <w:ind w:left="420" w:hanging="420"/>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13"/>
    <w:rsid w:val="0001548D"/>
    <w:rsid w:val="000218D2"/>
    <w:rsid w:val="00044728"/>
    <w:rsid w:val="000753BC"/>
    <w:rsid w:val="0008416F"/>
    <w:rsid w:val="00086843"/>
    <w:rsid w:val="000A2AB0"/>
    <w:rsid w:val="000A2CAE"/>
    <w:rsid w:val="000A4267"/>
    <w:rsid w:val="000A760D"/>
    <w:rsid w:val="000E0267"/>
    <w:rsid w:val="000F3A9F"/>
    <w:rsid w:val="000F4FF3"/>
    <w:rsid w:val="001129C8"/>
    <w:rsid w:val="00143559"/>
    <w:rsid w:val="00157D3C"/>
    <w:rsid w:val="001878BC"/>
    <w:rsid w:val="0019441A"/>
    <w:rsid w:val="001A68DF"/>
    <w:rsid w:val="001B5DC3"/>
    <w:rsid w:val="001C3288"/>
    <w:rsid w:val="001D23BC"/>
    <w:rsid w:val="00227628"/>
    <w:rsid w:val="00235374"/>
    <w:rsid w:val="00246123"/>
    <w:rsid w:val="00256038"/>
    <w:rsid w:val="002670AB"/>
    <w:rsid w:val="002A29AF"/>
    <w:rsid w:val="002C1D67"/>
    <w:rsid w:val="002E0382"/>
    <w:rsid w:val="002E7225"/>
    <w:rsid w:val="002F3619"/>
    <w:rsid w:val="003110CD"/>
    <w:rsid w:val="0032399A"/>
    <w:rsid w:val="0032644A"/>
    <w:rsid w:val="00343F52"/>
    <w:rsid w:val="00351DA3"/>
    <w:rsid w:val="003573F9"/>
    <w:rsid w:val="003662AB"/>
    <w:rsid w:val="0037152C"/>
    <w:rsid w:val="003820E3"/>
    <w:rsid w:val="0038390F"/>
    <w:rsid w:val="003A0A34"/>
    <w:rsid w:val="003A68A0"/>
    <w:rsid w:val="003B1313"/>
    <w:rsid w:val="003C3DC9"/>
    <w:rsid w:val="003C768D"/>
    <w:rsid w:val="0041462D"/>
    <w:rsid w:val="0043290F"/>
    <w:rsid w:val="00437AFD"/>
    <w:rsid w:val="00444217"/>
    <w:rsid w:val="0044602A"/>
    <w:rsid w:val="00462B91"/>
    <w:rsid w:val="00472C05"/>
    <w:rsid w:val="00492754"/>
    <w:rsid w:val="004C5B45"/>
    <w:rsid w:val="005054CD"/>
    <w:rsid w:val="00515A4F"/>
    <w:rsid w:val="00521784"/>
    <w:rsid w:val="0052331E"/>
    <w:rsid w:val="00525223"/>
    <w:rsid w:val="0053182A"/>
    <w:rsid w:val="00532E6A"/>
    <w:rsid w:val="0053695B"/>
    <w:rsid w:val="0055762C"/>
    <w:rsid w:val="00570D13"/>
    <w:rsid w:val="005737CF"/>
    <w:rsid w:val="005969BA"/>
    <w:rsid w:val="005A0050"/>
    <w:rsid w:val="005A66EC"/>
    <w:rsid w:val="005C32A9"/>
    <w:rsid w:val="005E4324"/>
    <w:rsid w:val="005F4EB9"/>
    <w:rsid w:val="00617A0F"/>
    <w:rsid w:val="00622736"/>
    <w:rsid w:val="00626B99"/>
    <w:rsid w:val="00635250"/>
    <w:rsid w:val="006401C8"/>
    <w:rsid w:val="00660ED2"/>
    <w:rsid w:val="0066462C"/>
    <w:rsid w:val="006669DE"/>
    <w:rsid w:val="00682881"/>
    <w:rsid w:val="00684AF6"/>
    <w:rsid w:val="0068535E"/>
    <w:rsid w:val="006A5381"/>
    <w:rsid w:val="006C35A1"/>
    <w:rsid w:val="006C50A3"/>
    <w:rsid w:val="006C620F"/>
    <w:rsid w:val="006D62A8"/>
    <w:rsid w:val="006E2B6B"/>
    <w:rsid w:val="006F5329"/>
    <w:rsid w:val="006F5410"/>
    <w:rsid w:val="007064B8"/>
    <w:rsid w:val="0073088C"/>
    <w:rsid w:val="00733368"/>
    <w:rsid w:val="007421C6"/>
    <w:rsid w:val="007548D8"/>
    <w:rsid w:val="007A5D88"/>
    <w:rsid w:val="007C3466"/>
    <w:rsid w:val="007D127E"/>
    <w:rsid w:val="007E3C3A"/>
    <w:rsid w:val="007E3C4D"/>
    <w:rsid w:val="007E54A2"/>
    <w:rsid w:val="007F72FD"/>
    <w:rsid w:val="0080709A"/>
    <w:rsid w:val="008206DB"/>
    <w:rsid w:val="008406B8"/>
    <w:rsid w:val="00842F7C"/>
    <w:rsid w:val="00860395"/>
    <w:rsid w:val="00875E7B"/>
    <w:rsid w:val="00876E69"/>
    <w:rsid w:val="0089230E"/>
    <w:rsid w:val="00892FBD"/>
    <w:rsid w:val="008A3926"/>
    <w:rsid w:val="008A571A"/>
    <w:rsid w:val="008A7036"/>
    <w:rsid w:val="008D68FB"/>
    <w:rsid w:val="008D74A1"/>
    <w:rsid w:val="008E0F69"/>
    <w:rsid w:val="008F10DC"/>
    <w:rsid w:val="00911FF4"/>
    <w:rsid w:val="00912FDB"/>
    <w:rsid w:val="00937B15"/>
    <w:rsid w:val="00975549"/>
    <w:rsid w:val="009962B7"/>
    <w:rsid w:val="009A62A4"/>
    <w:rsid w:val="009C03CC"/>
    <w:rsid w:val="009C7D59"/>
    <w:rsid w:val="009D532D"/>
    <w:rsid w:val="009D6127"/>
    <w:rsid w:val="009E3223"/>
    <w:rsid w:val="009E41EA"/>
    <w:rsid w:val="009E5D61"/>
    <w:rsid w:val="009E6D72"/>
    <w:rsid w:val="009F0E96"/>
    <w:rsid w:val="00A014FE"/>
    <w:rsid w:val="00A155D6"/>
    <w:rsid w:val="00A20415"/>
    <w:rsid w:val="00A20FD7"/>
    <w:rsid w:val="00A373D9"/>
    <w:rsid w:val="00A57269"/>
    <w:rsid w:val="00A66893"/>
    <w:rsid w:val="00A85309"/>
    <w:rsid w:val="00A92FCF"/>
    <w:rsid w:val="00AA0439"/>
    <w:rsid w:val="00AA0C54"/>
    <w:rsid w:val="00AA4A91"/>
    <w:rsid w:val="00AB01D0"/>
    <w:rsid w:val="00AB091F"/>
    <w:rsid w:val="00AB4B4B"/>
    <w:rsid w:val="00AB589F"/>
    <w:rsid w:val="00AC0A15"/>
    <w:rsid w:val="00AC4BCD"/>
    <w:rsid w:val="00AE6028"/>
    <w:rsid w:val="00AF0B18"/>
    <w:rsid w:val="00AF1E0C"/>
    <w:rsid w:val="00B00715"/>
    <w:rsid w:val="00B17627"/>
    <w:rsid w:val="00B26B2F"/>
    <w:rsid w:val="00B510ED"/>
    <w:rsid w:val="00B514C9"/>
    <w:rsid w:val="00BC05BF"/>
    <w:rsid w:val="00BC5AB1"/>
    <w:rsid w:val="00BD08A9"/>
    <w:rsid w:val="00BF783E"/>
    <w:rsid w:val="00C0514C"/>
    <w:rsid w:val="00C25C8A"/>
    <w:rsid w:val="00C36F4D"/>
    <w:rsid w:val="00C43219"/>
    <w:rsid w:val="00C56698"/>
    <w:rsid w:val="00C67964"/>
    <w:rsid w:val="00C80C9F"/>
    <w:rsid w:val="00C90EAB"/>
    <w:rsid w:val="00CA2D8A"/>
    <w:rsid w:val="00CF1BC3"/>
    <w:rsid w:val="00D27FB7"/>
    <w:rsid w:val="00D63EBC"/>
    <w:rsid w:val="00D73348"/>
    <w:rsid w:val="00D77A95"/>
    <w:rsid w:val="00DB1F26"/>
    <w:rsid w:val="00DB62D6"/>
    <w:rsid w:val="00E042A8"/>
    <w:rsid w:val="00E27E91"/>
    <w:rsid w:val="00E3518B"/>
    <w:rsid w:val="00E6749A"/>
    <w:rsid w:val="00E97423"/>
    <w:rsid w:val="00EB19D6"/>
    <w:rsid w:val="00EB3A20"/>
    <w:rsid w:val="00EE475D"/>
    <w:rsid w:val="00EF3BD7"/>
    <w:rsid w:val="00EF5E5F"/>
    <w:rsid w:val="00F1355B"/>
    <w:rsid w:val="00F33824"/>
    <w:rsid w:val="00F37E74"/>
    <w:rsid w:val="00F41039"/>
    <w:rsid w:val="00F661D6"/>
    <w:rsid w:val="00F66D8F"/>
    <w:rsid w:val="00F71ED0"/>
    <w:rsid w:val="00F76922"/>
    <w:rsid w:val="00FA026C"/>
    <w:rsid w:val="00FA6270"/>
    <w:rsid w:val="00FD6286"/>
    <w:rsid w:val="00FF7DCB"/>
    <w:rsid w:val="11B206DE"/>
    <w:rsid w:val="1F23477A"/>
    <w:rsid w:val="388D43A0"/>
    <w:rsid w:val="3B7C3DC8"/>
    <w:rsid w:val="3B897CD3"/>
    <w:rsid w:val="531B7CDA"/>
    <w:rsid w:val="5E326CDF"/>
    <w:rsid w:val="7DE567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18"/>
    <w:qFormat/>
    <w:uiPriority w:val="0"/>
    <w:pPr>
      <w:jc w:val="center"/>
    </w:pPr>
    <w:rPr>
      <w:sz w:val="44"/>
      <w:szCs w:val="20"/>
    </w:rPr>
  </w:style>
  <w:style w:type="paragraph" w:styleId="4">
    <w:name w:val="Balloon Text"/>
    <w:basedOn w:val="1"/>
    <w:link w:val="20"/>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0"/>
    <w:pPr>
      <w:widowControl/>
      <w:ind w:left="360" w:hanging="360"/>
      <w:jc w:val="left"/>
    </w:pPr>
    <w:rPr>
      <w:rFonts w:ascii="Calibri" w:hAnsi="Calibri"/>
      <w:kern w:val="0"/>
      <w:sz w:val="24"/>
      <w:lang w:eastAsia="en-US"/>
    </w:rPr>
  </w:style>
  <w:style w:type="paragraph" w:styleId="8">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10">
    <w:name w:val="Strong"/>
    <w:basedOn w:val="9"/>
    <w:qFormat/>
    <w:uiPriority w:val="0"/>
    <w:rPr>
      <w:b/>
    </w:rPr>
  </w:style>
  <w:style w:type="character" w:styleId="11">
    <w:name w:val="Hyperlink"/>
    <w:basedOn w:val="9"/>
    <w:qFormat/>
    <w:uiPriority w:val="0"/>
    <w:rPr>
      <w:color w:val="0000FF"/>
      <w:u w:val="none"/>
    </w:rPr>
  </w:style>
  <w:style w:type="table" w:styleId="13">
    <w:name w:val="Table Grid"/>
    <w:basedOn w:val="1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9"/>
    <w:link w:val="6"/>
    <w:uiPriority w:val="99"/>
    <w:rPr>
      <w:sz w:val="18"/>
      <w:szCs w:val="18"/>
    </w:rPr>
  </w:style>
  <w:style w:type="character" w:customStyle="1" w:styleId="15">
    <w:name w:val="页脚 Char"/>
    <w:basedOn w:val="9"/>
    <w:link w:val="5"/>
    <w:uiPriority w:val="99"/>
    <w:rPr>
      <w:sz w:val="18"/>
      <w:szCs w:val="18"/>
    </w:rPr>
  </w:style>
  <w:style w:type="character" w:customStyle="1" w:styleId="16">
    <w:name w:val="标题 2 Char"/>
    <w:basedOn w:val="9"/>
    <w:link w:val="2"/>
    <w:uiPriority w:val="0"/>
    <w:rPr>
      <w:rFonts w:ascii="Arial" w:hAnsi="Arial" w:eastAsia="黑体" w:cs="Times New Roman"/>
      <w:b/>
      <w:bCs/>
      <w:sz w:val="32"/>
      <w:szCs w:val="32"/>
    </w:rPr>
  </w:style>
  <w:style w:type="paragraph" w:customStyle="1" w:styleId="17">
    <w:name w:val="列出段落1"/>
    <w:basedOn w:val="1"/>
    <w:qFormat/>
    <w:uiPriority w:val="34"/>
    <w:pPr>
      <w:ind w:firstLine="420" w:firstLineChars="200"/>
    </w:pPr>
  </w:style>
  <w:style w:type="character" w:customStyle="1" w:styleId="18">
    <w:name w:val="正文文本 Char"/>
    <w:basedOn w:val="9"/>
    <w:link w:val="3"/>
    <w:uiPriority w:val="0"/>
    <w:rPr>
      <w:rFonts w:ascii="Times New Roman" w:hAnsi="Times New Roman" w:eastAsia="宋体" w:cs="Times New Roman"/>
      <w:sz w:val="44"/>
      <w:szCs w:val="20"/>
    </w:rPr>
  </w:style>
  <w:style w:type="paragraph" w:customStyle="1" w:styleId="19">
    <w:name w:val="列出段落2"/>
    <w:basedOn w:val="1"/>
    <w:qFormat/>
    <w:uiPriority w:val="34"/>
    <w:pPr>
      <w:ind w:firstLine="420" w:firstLineChars="200"/>
    </w:pPr>
  </w:style>
  <w:style w:type="character" w:customStyle="1" w:styleId="20">
    <w:name w:val="批注框文本 Char"/>
    <w:basedOn w:val="9"/>
    <w:link w:val="4"/>
    <w:semiHidden/>
    <w:uiPriority w:val="99"/>
    <w:rPr>
      <w:rFonts w:ascii="Times New Roman" w:hAnsi="Times New Roman" w:eastAsia="宋体" w:cs="Times New Roman"/>
      <w:kern w:val="2"/>
      <w:sz w:val="18"/>
      <w:szCs w:val="18"/>
    </w:rPr>
  </w:style>
  <w:style w:type="paragraph" w:customStyle="1" w:styleId="2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D4B89-BF5C-472E-AF79-6046BD574800}">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228</Words>
  <Characters>1301</Characters>
  <Lines>10</Lines>
  <Paragraphs>3</Paragraphs>
  <TotalTime>0</TotalTime>
  <ScaleCrop>false</ScaleCrop>
  <LinksUpToDate>false</LinksUpToDate>
  <CharactersWithSpaces>1526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2017-04-05T08:07:00Z</dcterms:created>
  <dc:creator>admin</dc:creator>
  <cp:lastModifiedBy>WXX</cp:lastModifiedBy>
  <cp:lastPrinted>2017-04-01T09:08:00Z</cp:lastPrinted>
  <dcterms:modified xsi:type="dcterms:W3CDTF">2017-04-06T07:30:46Z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