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B" w:rsidRPr="00AC238D" w:rsidRDefault="005C112B" w:rsidP="005C112B">
      <w:pPr>
        <w:spacing w:line="360" w:lineRule="auto"/>
        <w:jc w:val="left"/>
        <w:outlineLvl w:val="0"/>
        <w:rPr>
          <w:rFonts w:ascii="黑体" w:eastAsia="黑体" w:hAnsi="黑体" w:hint="eastAsia"/>
          <w:sz w:val="32"/>
          <w:szCs w:val="32"/>
        </w:rPr>
      </w:pPr>
      <w:r w:rsidRPr="00AC238D">
        <w:rPr>
          <w:rFonts w:ascii="黑体" w:eastAsia="黑体" w:hAnsi="黑体" w:hint="eastAsia"/>
          <w:sz w:val="32"/>
          <w:szCs w:val="32"/>
        </w:rPr>
        <w:t>附件：</w:t>
      </w:r>
    </w:p>
    <w:p w:rsidR="005C112B" w:rsidRPr="00EC711B" w:rsidRDefault="005C112B" w:rsidP="005C112B">
      <w:pPr>
        <w:spacing w:beforeLines="50" w:afterLines="50" w:line="360" w:lineRule="auto"/>
        <w:ind w:firstLineChars="200" w:firstLine="880"/>
        <w:jc w:val="center"/>
        <w:outlineLvl w:val="0"/>
        <w:rPr>
          <w:rFonts w:ascii="方正小标宋简体" w:eastAsia="方正小标宋简体" w:hint="eastAsia"/>
          <w:bCs/>
          <w:sz w:val="44"/>
          <w:szCs w:val="44"/>
        </w:rPr>
      </w:pPr>
      <w:r w:rsidRPr="00EC711B">
        <w:rPr>
          <w:rFonts w:ascii="方正小标宋简体" w:eastAsia="方正小标宋简体" w:hint="eastAsia"/>
          <w:bCs/>
          <w:sz w:val="44"/>
          <w:szCs w:val="44"/>
        </w:rPr>
        <w:t>“互联网+政务服务”创新案例情况表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2147"/>
        <w:gridCol w:w="1211"/>
        <w:gridCol w:w="1325"/>
        <w:gridCol w:w="1516"/>
        <w:gridCol w:w="2248"/>
      </w:tblGrid>
      <w:tr w:rsidR="005C112B" w:rsidRPr="009F7ED3" w:rsidTr="00EC6CAF">
        <w:tc>
          <w:tcPr>
            <w:tcW w:w="156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147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25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8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112B" w:rsidRPr="009F7ED3" w:rsidTr="00EC6CAF">
        <w:tc>
          <w:tcPr>
            <w:tcW w:w="156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8447" w:type="dxa"/>
            <w:gridSpan w:val="5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112B" w:rsidRPr="009F7ED3" w:rsidTr="00EC6CAF">
        <w:tc>
          <w:tcPr>
            <w:tcW w:w="156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应用网址</w:t>
            </w:r>
          </w:p>
        </w:tc>
        <w:tc>
          <w:tcPr>
            <w:tcW w:w="8447" w:type="dxa"/>
            <w:gridSpan w:val="5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112B" w:rsidRPr="009F7ED3" w:rsidTr="00EC6CAF">
        <w:trPr>
          <w:trHeight w:val="2627"/>
        </w:trPr>
        <w:tc>
          <w:tcPr>
            <w:tcW w:w="156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案例简介</w:t>
            </w:r>
          </w:p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（500字以内）</w:t>
            </w:r>
          </w:p>
        </w:tc>
        <w:tc>
          <w:tcPr>
            <w:tcW w:w="8447" w:type="dxa"/>
            <w:gridSpan w:val="5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color w:val="A4A4A4"/>
                <w:sz w:val="24"/>
              </w:rPr>
            </w:pPr>
          </w:p>
          <w:p w:rsidR="005C112B" w:rsidRPr="009F7ED3" w:rsidRDefault="005C112B" w:rsidP="00EC6CAF">
            <w:pPr>
              <w:rPr>
                <w:rFonts w:ascii="楷体_GB2312" w:eastAsia="楷体_GB2312" w:hint="eastAsia"/>
                <w:color w:val="A4A4A4"/>
                <w:sz w:val="24"/>
              </w:rPr>
            </w:pPr>
          </w:p>
          <w:p w:rsidR="005C112B" w:rsidRPr="009F7ED3" w:rsidRDefault="005C112B" w:rsidP="00EC6CAF">
            <w:pPr>
              <w:rPr>
                <w:rFonts w:ascii="楷体_GB2312" w:eastAsia="楷体_GB2312" w:hint="eastAsia"/>
                <w:color w:val="A4A4A4"/>
                <w:sz w:val="24"/>
              </w:rPr>
            </w:pPr>
          </w:p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112B" w:rsidRPr="009F7ED3" w:rsidTr="00EC6CAF">
        <w:trPr>
          <w:trHeight w:val="2267"/>
        </w:trPr>
        <w:tc>
          <w:tcPr>
            <w:tcW w:w="156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特色亮点</w:t>
            </w:r>
          </w:p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（300字以内）</w:t>
            </w:r>
          </w:p>
        </w:tc>
        <w:tc>
          <w:tcPr>
            <w:tcW w:w="8447" w:type="dxa"/>
            <w:gridSpan w:val="5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112B" w:rsidRPr="009F7ED3" w:rsidTr="00EC6CAF">
        <w:trPr>
          <w:trHeight w:val="2228"/>
        </w:trPr>
        <w:tc>
          <w:tcPr>
            <w:tcW w:w="156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主要成效（400字以内）</w:t>
            </w:r>
          </w:p>
        </w:tc>
        <w:tc>
          <w:tcPr>
            <w:tcW w:w="8447" w:type="dxa"/>
            <w:gridSpan w:val="5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112B" w:rsidRPr="009F7ED3" w:rsidTr="00EC6CAF">
        <w:trPr>
          <w:trHeight w:val="1413"/>
        </w:trPr>
        <w:tc>
          <w:tcPr>
            <w:tcW w:w="1561" w:type="dxa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9F7ED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案例图片</w:t>
            </w:r>
          </w:p>
        </w:tc>
        <w:tc>
          <w:tcPr>
            <w:tcW w:w="8447" w:type="dxa"/>
            <w:gridSpan w:val="5"/>
            <w:vAlign w:val="center"/>
          </w:tcPr>
          <w:p w:rsidR="005C112B" w:rsidRPr="009F7ED3" w:rsidRDefault="005C112B" w:rsidP="00EC6CAF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9F7ED3">
              <w:rPr>
                <w:rFonts w:ascii="仿宋" w:eastAsia="仿宋" w:hAnsi="仿宋" w:cs="仿宋" w:hint="eastAsia"/>
                <w:sz w:val="28"/>
                <w:szCs w:val="28"/>
              </w:rPr>
              <w:t>案例图片另附，用于编制排版研究报告，宣传等。</w:t>
            </w:r>
          </w:p>
        </w:tc>
      </w:tr>
    </w:tbl>
    <w:p w:rsidR="005C112B" w:rsidRDefault="005C112B" w:rsidP="005C112B">
      <w:pPr>
        <w:rPr>
          <w:rFonts w:ascii="仿宋" w:eastAsia="仿宋" w:hAnsi="仿宋" w:cs="仿宋" w:hint="eastAsia"/>
          <w:sz w:val="28"/>
          <w:szCs w:val="28"/>
        </w:rPr>
      </w:pPr>
    </w:p>
    <w:p w:rsidR="009C064C" w:rsidRDefault="009C064C"/>
    <w:sectPr w:rsidR="009C064C">
      <w:pgSz w:w="11906" w:h="16838"/>
      <w:pgMar w:top="1440" w:right="1800" w:bottom="69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12B"/>
    <w:rsid w:val="005C112B"/>
    <w:rsid w:val="009C064C"/>
    <w:rsid w:val="00EB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2018-09-19T03:13:00Z</dcterms:created>
  <dcterms:modified xsi:type="dcterms:W3CDTF">2018-09-19T03:14:00Z</dcterms:modified>
</cp:coreProperties>
</file>