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1CAB">
      <w:pPr>
        <w:spacing w:line="660" w:lineRule="exact"/>
        <w:ind w:firstLine="0" w:firstLineChars="0"/>
        <w:jc w:val="left"/>
        <w:outlineLvl w:val="0"/>
        <w:rPr>
          <w:rFonts w:eastAsia="方正小标宋简体" w:cs="Times New Roman"/>
          <w:bCs/>
          <w:sz w:val="28"/>
        </w:rPr>
      </w:pPr>
      <w:bookmarkStart w:id="0" w:name="OLE_LINK2"/>
      <w:r>
        <w:rPr>
          <w:rFonts w:hint="eastAsia" w:eastAsia="方正小标宋简体" w:cs="Times New Roman"/>
          <w:bCs/>
          <w:sz w:val="28"/>
        </w:rPr>
        <w:t>附</w:t>
      </w:r>
      <w:r>
        <w:rPr>
          <w:rFonts w:hint="eastAsia" w:ascii="方正小标宋简体" w:eastAsia="方正小标宋简体" w:cs="Times New Roman"/>
          <w:bCs/>
          <w:sz w:val="28"/>
        </w:rPr>
        <w:t>件1</w:t>
      </w:r>
    </w:p>
    <w:p w14:paraId="3854D3BE">
      <w:pPr>
        <w:autoSpaceDN w:val="0"/>
        <w:snapToGrid w:val="0"/>
        <w:ind w:right="6" w:firstLine="0" w:firstLineChars="0"/>
        <w:jc w:val="center"/>
        <w:rPr>
          <w:rFonts w:eastAsia="方正小标宋简体" w:cs="Times New Roman"/>
          <w:bCs/>
          <w:sz w:val="44"/>
          <w:szCs w:val="44"/>
        </w:rPr>
      </w:pPr>
      <w:bookmarkStart w:id="2" w:name="_GoBack"/>
      <w:bookmarkStart w:id="1" w:name="_Hlk175650691"/>
      <w:r>
        <w:rPr>
          <w:rFonts w:hint="eastAsia" w:eastAsia="方正小标宋简体" w:cs="Times New Roman"/>
          <w:bCs/>
          <w:sz w:val="44"/>
          <w:szCs w:val="44"/>
        </w:rPr>
        <w:t>2024年广东政务信息化第三方服务优秀案例征集活动报名表</w:t>
      </w:r>
      <w:bookmarkEnd w:id="1"/>
    </w:p>
    <w:bookmarkEnd w:id="2"/>
    <w:p w14:paraId="294BF12C">
      <w:pPr>
        <w:autoSpaceDN w:val="0"/>
        <w:snapToGrid w:val="0"/>
        <w:ind w:right="6" w:firstLine="0" w:firstLineChars="0"/>
        <w:jc w:val="center"/>
        <w:rPr>
          <w:rFonts w:eastAsia="方正小标宋简体" w:cs="Times New Roman"/>
          <w:bCs/>
          <w:sz w:val="44"/>
          <w:szCs w:val="44"/>
        </w:rPr>
      </w:pPr>
    </w:p>
    <w:tbl>
      <w:tblPr>
        <w:tblStyle w:val="10"/>
        <w:tblW w:w="9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1275"/>
        <w:gridCol w:w="699"/>
        <w:gridCol w:w="1063"/>
        <w:gridCol w:w="1380"/>
        <w:gridCol w:w="33"/>
        <w:gridCol w:w="1287"/>
        <w:gridCol w:w="40"/>
        <w:gridCol w:w="1459"/>
      </w:tblGrid>
      <w:tr w14:paraId="7FAC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122" w:type="dxa"/>
            <w:tcBorders>
              <w:right w:val="single" w:color="auto" w:sz="4" w:space="0"/>
            </w:tcBorders>
            <w:vAlign w:val="center"/>
          </w:tcPr>
          <w:p w14:paraId="616FF3F5">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单位名称</w:t>
            </w:r>
            <w:r>
              <w:rPr>
                <w:rFonts w:hint="eastAsia" w:ascii="黑体" w:hAnsi="黑体" w:eastAsia="黑体" w:cs="黑体"/>
                <w:kern w:val="0"/>
                <w:sz w:val="21"/>
              </w:rPr>
              <w:t>（盖章）</w:t>
            </w:r>
          </w:p>
        </w:tc>
        <w:tc>
          <w:tcPr>
            <w:tcW w:w="1974" w:type="dxa"/>
            <w:gridSpan w:val="2"/>
            <w:tcBorders>
              <w:left w:val="single" w:color="auto" w:sz="4" w:space="0"/>
              <w:right w:val="single" w:color="auto" w:sz="4" w:space="0"/>
            </w:tcBorders>
            <w:vAlign w:val="center"/>
          </w:tcPr>
          <w:p w14:paraId="1EEEE914">
            <w:pPr>
              <w:spacing w:line="240" w:lineRule="auto"/>
              <w:ind w:firstLine="0" w:firstLineChars="0"/>
              <w:jc w:val="center"/>
              <w:rPr>
                <w:rFonts w:eastAsia="仿宋" w:cs="Times New Roman"/>
                <w:kern w:val="0"/>
                <w:sz w:val="24"/>
                <w:szCs w:val="24"/>
              </w:rPr>
            </w:pPr>
          </w:p>
        </w:tc>
        <w:tc>
          <w:tcPr>
            <w:tcW w:w="1063" w:type="dxa"/>
            <w:tcBorders>
              <w:left w:val="single" w:color="auto" w:sz="4" w:space="0"/>
              <w:right w:val="single" w:color="auto" w:sz="4" w:space="0"/>
            </w:tcBorders>
            <w:vAlign w:val="center"/>
          </w:tcPr>
          <w:p w14:paraId="4E706D65">
            <w:pPr>
              <w:spacing w:line="240" w:lineRule="auto"/>
              <w:ind w:firstLine="0" w:firstLineChars="0"/>
              <w:jc w:val="center"/>
              <w:rPr>
                <w:rFonts w:eastAsia="仿宋" w:cs="Times New Roman"/>
                <w:b/>
                <w:bCs/>
                <w:kern w:val="0"/>
                <w:sz w:val="24"/>
                <w:szCs w:val="24"/>
              </w:rPr>
            </w:pPr>
            <w:r>
              <w:rPr>
                <w:rFonts w:hint="eastAsia" w:ascii="黑体" w:hAnsi="黑体" w:eastAsia="黑体" w:cs="黑体"/>
                <w:kern w:val="0"/>
                <w:sz w:val="24"/>
                <w:szCs w:val="24"/>
              </w:rPr>
              <w:t>联系人</w:t>
            </w:r>
          </w:p>
        </w:tc>
        <w:tc>
          <w:tcPr>
            <w:tcW w:w="1380" w:type="dxa"/>
            <w:tcBorders>
              <w:left w:val="single" w:color="auto" w:sz="4" w:space="0"/>
              <w:right w:val="single" w:color="auto" w:sz="4" w:space="0"/>
            </w:tcBorders>
            <w:vAlign w:val="center"/>
          </w:tcPr>
          <w:p w14:paraId="4A21A052">
            <w:pPr>
              <w:spacing w:line="240" w:lineRule="auto"/>
              <w:ind w:firstLine="0" w:firstLineChars="0"/>
              <w:jc w:val="center"/>
              <w:rPr>
                <w:rFonts w:eastAsia="仿宋" w:cs="Times New Roman"/>
                <w:kern w:val="0"/>
                <w:sz w:val="24"/>
                <w:szCs w:val="24"/>
              </w:rPr>
            </w:pPr>
          </w:p>
        </w:tc>
        <w:tc>
          <w:tcPr>
            <w:tcW w:w="1320" w:type="dxa"/>
            <w:gridSpan w:val="2"/>
            <w:tcBorders>
              <w:left w:val="single" w:color="auto" w:sz="4" w:space="0"/>
              <w:right w:val="single" w:color="auto" w:sz="4" w:space="0"/>
            </w:tcBorders>
            <w:vAlign w:val="center"/>
          </w:tcPr>
          <w:p w14:paraId="07104175">
            <w:pPr>
              <w:spacing w:line="240" w:lineRule="auto"/>
              <w:ind w:firstLine="0" w:firstLineChars="0"/>
              <w:jc w:val="center"/>
              <w:rPr>
                <w:rFonts w:eastAsia="仿宋" w:cs="Times New Roman"/>
                <w:kern w:val="0"/>
                <w:sz w:val="24"/>
                <w:szCs w:val="24"/>
              </w:rPr>
            </w:pPr>
            <w:r>
              <w:rPr>
                <w:rFonts w:hint="eastAsia" w:ascii="黑体" w:hAnsi="黑体" w:eastAsia="黑体" w:cs="黑体"/>
                <w:kern w:val="0"/>
                <w:sz w:val="24"/>
                <w:szCs w:val="24"/>
              </w:rPr>
              <w:t>联系方式</w:t>
            </w:r>
          </w:p>
        </w:tc>
        <w:tc>
          <w:tcPr>
            <w:tcW w:w="1499" w:type="dxa"/>
            <w:gridSpan w:val="2"/>
            <w:tcBorders>
              <w:left w:val="single" w:color="auto" w:sz="4" w:space="0"/>
            </w:tcBorders>
            <w:vAlign w:val="center"/>
          </w:tcPr>
          <w:p w14:paraId="15ABECEA">
            <w:pPr>
              <w:spacing w:line="240" w:lineRule="auto"/>
              <w:ind w:firstLine="0" w:firstLineChars="0"/>
              <w:jc w:val="center"/>
              <w:rPr>
                <w:rFonts w:eastAsia="仿宋" w:cs="Times New Roman"/>
                <w:kern w:val="0"/>
                <w:sz w:val="24"/>
                <w:szCs w:val="24"/>
              </w:rPr>
            </w:pPr>
          </w:p>
        </w:tc>
      </w:tr>
      <w:tr w14:paraId="7DF0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122" w:type="dxa"/>
            <w:tcBorders>
              <w:right w:val="single" w:color="auto" w:sz="4" w:space="0"/>
            </w:tcBorders>
            <w:vAlign w:val="center"/>
          </w:tcPr>
          <w:p w14:paraId="18623FDE">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案例名称</w:t>
            </w:r>
          </w:p>
        </w:tc>
        <w:tc>
          <w:tcPr>
            <w:tcW w:w="7236" w:type="dxa"/>
            <w:gridSpan w:val="8"/>
            <w:tcBorders>
              <w:left w:val="single" w:color="auto" w:sz="4" w:space="0"/>
            </w:tcBorders>
            <w:vAlign w:val="center"/>
          </w:tcPr>
          <w:p w14:paraId="0C38E684">
            <w:pPr>
              <w:spacing w:line="240" w:lineRule="auto"/>
              <w:ind w:firstLine="0" w:firstLineChars="0"/>
              <w:jc w:val="left"/>
              <w:rPr>
                <w:rFonts w:eastAsia="仿宋" w:cs="Times New Roman"/>
                <w:kern w:val="0"/>
                <w:sz w:val="24"/>
                <w:szCs w:val="24"/>
              </w:rPr>
            </w:pPr>
          </w:p>
        </w:tc>
      </w:tr>
      <w:tr w14:paraId="69AB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122" w:type="dxa"/>
            <w:vMerge w:val="restart"/>
            <w:tcBorders>
              <w:right w:val="single" w:color="auto" w:sz="4" w:space="0"/>
            </w:tcBorders>
            <w:vAlign w:val="center"/>
          </w:tcPr>
          <w:p w14:paraId="7EEE186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用户单位信息</w:t>
            </w:r>
          </w:p>
        </w:tc>
        <w:tc>
          <w:tcPr>
            <w:tcW w:w="1275" w:type="dxa"/>
            <w:tcBorders>
              <w:left w:val="single" w:color="auto" w:sz="4" w:space="0"/>
              <w:right w:val="single" w:color="auto" w:sz="4" w:space="0"/>
            </w:tcBorders>
            <w:vAlign w:val="center"/>
          </w:tcPr>
          <w:p w14:paraId="0F2A222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5961" w:type="dxa"/>
            <w:gridSpan w:val="7"/>
            <w:tcBorders>
              <w:left w:val="single" w:color="auto" w:sz="4" w:space="0"/>
            </w:tcBorders>
            <w:vAlign w:val="center"/>
          </w:tcPr>
          <w:p w14:paraId="5E6BD3DB">
            <w:pPr>
              <w:spacing w:line="240" w:lineRule="auto"/>
              <w:ind w:firstLine="0" w:firstLineChars="0"/>
              <w:jc w:val="left"/>
              <w:rPr>
                <w:rFonts w:eastAsia="仿宋" w:cs="Times New Roman"/>
                <w:kern w:val="0"/>
                <w:sz w:val="24"/>
                <w:szCs w:val="24"/>
              </w:rPr>
            </w:pPr>
          </w:p>
        </w:tc>
      </w:tr>
      <w:tr w14:paraId="181D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122" w:type="dxa"/>
            <w:vMerge w:val="continue"/>
            <w:tcBorders>
              <w:right w:val="single" w:color="auto" w:sz="4" w:space="0"/>
            </w:tcBorders>
            <w:vAlign w:val="center"/>
          </w:tcPr>
          <w:p w14:paraId="6CEF3FF0">
            <w:pPr>
              <w:spacing w:line="240" w:lineRule="auto"/>
              <w:ind w:firstLine="0" w:firstLineChars="0"/>
              <w:jc w:val="center"/>
              <w:rPr>
                <w:rFonts w:hint="eastAsia" w:ascii="黑体" w:hAnsi="黑体" w:eastAsia="黑体" w:cs="黑体"/>
                <w:kern w:val="0"/>
                <w:sz w:val="24"/>
                <w:szCs w:val="24"/>
              </w:rPr>
            </w:pPr>
          </w:p>
        </w:tc>
        <w:tc>
          <w:tcPr>
            <w:tcW w:w="1275" w:type="dxa"/>
            <w:tcBorders>
              <w:left w:val="single" w:color="auto" w:sz="4" w:space="0"/>
              <w:right w:val="single" w:color="auto" w:sz="4" w:space="0"/>
            </w:tcBorders>
            <w:vAlign w:val="center"/>
          </w:tcPr>
          <w:p w14:paraId="3174DAEA">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联系人</w:t>
            </w:r>
          </w:p>
        </w:tc>
        <w:tc>
          <w:tcPr>
            <w:tcW w:w="3175" w:type="dxa"/>
            <w:gridSpan w:val="4"/>
            <w:tcBorders>
              <w:left w:val="single" w:color="auto" w:sz="4" w:space="0"/>
              <w:right w:val="single" w:color="auto" w:sz="4" w:space="0"/>
            </w:tcBorders>
            <w:vAlign w:val="center"/>
          </w:tcPr>
          <w:p w14:paraId="6AFF1F3E">
            <w:pPr>
              <w:spacing w:line="240" w:lineRule="auto"/>
              <w:ind w:firstLine="0" w:firstLineChars="0"/>
              <w:jc w:val="left"/>
              <w:rPr>
                <w:rFonts w:eastAsia="仿宋" w:cs="Times New Roman"/>
                <w:kern w:val="0"/>
                <w:sz w:val="24"/>
                <w:szCs w:val="24"/>
              </w:rPr>
            </w:pPr>
          </w:p>
        </w:tc>
        <w:tc>
          <w:tcPr>
            <w:tcW w:w="1327" w:type="dxa"/>
            <w:gridSpan w:val="2"/>
            <w:tcBorders>
              <w:left w:val="single" w:color="auto" w:sz="4" w:space="0"/>
              <w:right w:val="single" w:color="auto" w:sz="4" w:space="0"/>
            </w:tcBorders>
            <w:vAlign w:val="center"/>
          </w:tcPr>
          <w:p w14:paraId="585E7E5D">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联系电话</w:t>
            </w:r>
          </w:p>
        </w:tc>
        <w:tc>
          <w:tcPr>
            <w:tcW w:w="1459" w:type="dxa"/>
            <w:tcBorders>
              <w:left w:val="single" w:color="auto" w:sz="4" w:space="0"/>
            </w:tcBorders>
            <w:vAlign w:val="center"/>
          </w:tcPr>
          <w:p w14:paraId="3C22A4E8">
            <w:pPr>
              <w:spacing w:line="240" w:lineRule="auto"/>
              <w:ind w:firstLine="0" w:firstLineChars="0"/>
              <w:jc w:val="left"/>
              <w:rPr>
                <w:rFonts w:hint="eastAsia" w:ascii="仿宋" w:hAnsi="仿宋" w:eastAsia="仿宋" w:cs="Times New Roman"/>
                <w:kern w:val="0"/>
                <w:sz w:val="24"/>
                <w:szCs w:val="24"/>
              </w:rPr>
            </w:pPr>
          </w:p>
        </w:tc>
      </w:tr>
      <w:tr w14:paraId="287C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122" w:type="dxa"/>
            <w:vMerge w:val="continue"/>
            <w:tcBorders>
              <w:right w:val="single" w:color="auto" w:sz="4" w:space="0"/>
            </w:tcBorders>
            <w:vAlign w:val="center"/>
          </w:tcPr>
          <w:p w14:paraId="2F7DEA73">
            <w:pPr>
              <w:spacing w:line="240" w:lineRule="auto"/>
              <w:ind w:firstLine="0" w:firstLineChars="0"/>
              <w:jc w:val="center"/>
              <w:rPr>
                <w:rFonts w:hint="eastAsia" w:ascii="黑体" w:hAnsi="黑体" w:eastAsia="黑体" w:cs="黑体"/>
                <w:kern w:val="0"/>
                <w:sz w:val="24"/>
                <w:szCs w:val="24"/>
              </w:rPr>
            </w:pPr>
          </w:p>
        </w:tc>
        <w:tc>
          <w:tcPr>
            <w:tcW w:w="1275" w:type="dxa"/>
            <w:tcBorders>
              <w:left w:val="single" w:color="auto" w:sz="4" w:space="0"/>
              <w:right w:val="single" w:color="auto" w:sz="4" w:space="0"/>
            </w:tcBorders>
            <w:vAlign w:val="center"/>
          </w:tcPr>
          <w:p w14:paraId="0C98035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用户同意</w:t>
            </w:r>
          </w:p>
        </w:tc>
        <w:tc>
          <w:tcPr>
            <w:tcW w:w="3175" w:type="dxa"/>
            <w:gridSpan w:val="4"/>
            <w:tcBorders>
              <w:left w:val="single" w:color="auto" w:sz="4" w:space="0"/>
              <w:right w:val="single" w:color="auto" w:sz="4" w:space="0"/>
            </w:tcBorders>
            <w:vAlign w:val="center"/>
          </w:tcPr>
          <w:p w14:paraId="3EC3DD1E">
            <w:pPr>
              <w:spacing w:line="240" w:lineRule="auto"/>
              <w:ind w:firstLine="0" w:firstLineChars="0"/>
              <w:jc w:val="left"/>
              <w:rPr>
                <w:rFonts w:eastAsia="仿宋" w:cs="Times New Roman"/>
                <w:kern w:val="0"/>
                <w:sz w:val="24"/>
                <w:szCs w:val="24"/>
              </w:rPr>
            </w:pPr>
            <w:r>
              <w:rPr>
                <w:rFonts w:hint="eastAsia" w:ascii="仿宋" w:hAnsi="仿宋" w:eastAsia="仿宋" w:cs="Times New Roman"/>
                <w:kern w:val="0"/>
                <w:sz w:val="24"/>
                <w:szCs w:val="24"/>
              </w:rPr>
              <w:t>□</w:t>
            </w:r>
            <w:r>
              <w:rPr>
                <w:rFonts w:hint="eastAsia" w:eastAsia="仿宋" w:cs="Times New Roman"/>
                <w:kern w:val="0"/>
                <w:sz w:val="24"/>
                <w:szCs w:val="24"/>
              </w:rPr>
              <w:t xml:space="preserve">是 </w:t>
            </w:r>
            <w:r>
              <w:rPr>
                <w:rFonts w:hint="eastAsia" w:ascii="仿宋" w:hAnsi="仿宋" w:eastAsia="仿宋" w:cs="Times New Roman"/>
                <w:kern w:val="0"/>
                <w:sz w:val="24"/>
                <w:szCs w:val="24"/>
              </w:rPr>
              <w:t>□</w:t>
            </w:r>
            <w:r>
              <w:rPr>
                <w:rFonts w:hint="eastAsia" w:eastAsia="仿宋" w:cs="Times New Roman"/>
                <w:kern w:val="0"/>
                <w:sz w:val="24"/>
                <w:szCs w:val="24"/>
              </w:rPr>
              <w:t>否</w:t>
            </w:r>
          </w:p>
        </w:tc>
        <w:tc>
          <w:tcPr>
            <w:tcW w:w="1327" w:type="dxa"/>
            <w:gridSpan w:val="2"/>
            <w:tcBorders>
              <w:left w:val="single" w:color="auto" w:sz="4" w:space="0"/>
              <w:right w:val="single" w:color="auto" w:sz="4" w:space="0"/>
            </w:tcBorders>
            <w:vAlign w:val="center"/>
          </w:tcPr>
          <w:p w14:paraId="7B06A58E">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粤政易号</w:t>
            </w:r>
          </w:p>
        </w:tc>
        <w:tc>
          <w:tcPr>
            <w:tcW w:w="1459" w:type="dxa"/>
            <w:tcBorders>
              <w:left w:val="single" w:color="auto" w:sz="4" w:space="0"/>
            </w:tcBorders>
            <w:vAlign w:val="center"/>
          </w:tcPr>
          <w:p w14:paraId="490A3ABC">
            <w:pPr>
              <w:spacing w:line="240" w:lineRule="auto"/>
              <w:ind w:firstLine="0" w:firstLineChars="0"/>
              <w:jc w:val="left"/>
              <w:rPr>
                <w:rFonts w:hint="eastAsia" w:ascii="仿宋" w:hAnsi="仿宋" w:eastAsia="仿宋" w:cs="Times New Roman"/>
                <w:kern w:val="0"/>
                <w:sz w:val="24"/>
                <w:szCs w:val="24"/>
              </w:rPr>
            </w:pPr>
          </w:p>
        </w:tc>
      </w:tr>
      <w:tr w14:paraId="7C68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122" w:type="dxa"/>
            <w:tcBorders>
              <w:right w:val="single" w:color="auto" w:sz="4" w:space="0"/>
            </w:tcBorders>
            <w:vAlign w:val="center"/>
          </w:tcPr>
          <w:p w14:paraId="3EA7E681">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服务类型</w:t>
            </w:r>
            <w:r>
              <w:rPr>
                <w:rFonts w:hint="eastAsia" w:ascii="黑体" w:hAnsi="黑体" w:eastAsia="黑体" w:cs="黑体"/>
                <w:kern w:val="0"/>
                <w:sz w:val="21"/>
              </w:rPr>
              <w:t>（单选）</w:t>
            </w:r>
          </w:p>
        </w:tc>
        <w:tc>
          <w:tcPr>
            <w:tcW w:w="7236" w:type="dxa"/>
            <w:gridSpan w:val="8"/>
            <w:tcBorders>
              <w:left w:val="single" w:color="auto" w:sz="4" w:space="0"/>
            </w:tcBorders>
            <w:vAlign w:val="center"/>
          </w:tcPr>
          <w:p w14:paraId="4A42B6B5">
            <w:pPr>
              <w:spacing w:line="240" w:lineRule="auto"/>
              <w:ind w:firstLine="0" w:firstLineChars="0"/>
              <w:jc w:val="left"/>
              <w:rPr>
                <w:rFonts w:eastAsia="黑体" w:cs="Times New Roman"/>
                <w:kern w:val="0"/>
                <w:sz w:val="22"/>
                <w:szCs w:val="20"/>
              </w:rPr>
            </w:pPr>
            <w:r>
              <w:rPr>
                <w:rFonts w:hint="eastAsia" w:eastAsia="仿宋" w:cs="Times New Roman"/>
                <w:kern w:val="0"/>
                <w:sz w:val="24"/>
                <w:szCs w:val="24"/>
              </w:rPr>
              <w:sym w:font="Wingdings 2" w:char="00A3"/>
            </w:r>
            <w:r>
              <w:rPr>
                <w:rFonts w:hint="eastAsia" w:eastAsia="仿宋" w:cs="Times New Roman"/>
                <w:kern w:val="0"/>
                <w:sz w:val="24"/>
                <w:szCs w:val="24"/>
              </w:rPr>
              <w:t xml:space="preserve">咨询服务     </w:t>
            </w:r>
            <w:r>
              <w:rPr>
                <w:rFonts w:hint="eastAsia" w:eastAsia="仿宋" w:cs="Times New Roman"/>
                <w:kern w:val="0"/>
                <w:sz w:val="24"/>
                <w:szCs w:val="24"/>
              </w:rPr>
              <w:sym w:font="Wingdings 2" w:char="00A3"/>
            </w:r>
            <w:r>
              <w:rPr>
                <w:rFonts w:hint="eastAsia" w:eastAsia="仿宋" w:cs="Times New Roman"/>
                <w:kern w:val="0"/>
                <w:sz w:val="24"/>
                <w:szCs w:val="24"/>
              </w:rPr>
              <w:t xml:space="preserve">监理服务     </w:t>
            </w:r>
            <w:r>
              <w:rPr>
                <w:rFonts w:hint="eastAsia" w:eastAsia="仿宋" w:cs="Times New Roman"/>
                <w:kern w:val="0"/>
                <w:sz w:val="24"/>
                <w:szCs w:val="24"/>
              </w:rPr>
              <w:sym w:font="Wingdings 2" w:char="00A3"/>
            </w:r>
            <w:r>
              <w:rPr>
                <w:rFonts w:hint="eastAsia" w:eastAsia="仿宋" w:cs="Times New Roman"/>
                <w:kern w:val="0"/>
                <w:sz w:val="24"/>
                <w:szCs w:val="24"/>
              </w:rPr>
              <w:t>验收测评服务</w:t>
            </w:r>
          </w:p>
        </w:tc>
      </w:tr>
      <w:tr w14:paraId="58FC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2122" w:type="dxa"/>
            <w:tcBorders>
              <w:right w:val="single" w:color="auto" w:sz="4" w:space="0"/>
            </w:tcBorders>
            <w:vAlign w:val="center"/>
          </w:tcPr>
          <w:p w14:paraId="41D682F3">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自评得分</w:t>
            </w:r>
          </w:p>
        </w:tc>
        <w:tc>
          <w:tcPr>
            <w:tcW w:w="7236" w:type="dxa"/>
            <w:gridSpan w:val="8"/>
            <w:tcBorders>
              <w:left w:val="single" w:color="auto" w:sz="4" w:space="0"/>
            </w:tcBorders>
            <w:vAlign w:val="center"/>
          </w:tcPr>
          <w:p w14:paraId="5D6A7AF8">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 xml:space="preserve">     </w:t>
            </w:r>
            <w:r>
              <w:rPr>
                <w:rFonts w:eastAsia="仿宋" w:cs="Times New Roman"/>
                <w:kern w:val="0"/>
                <w:sz w:val="24"/>
                <w:szCs w:val="24"/>
              </w:rPr>
              <w:t>分</w:t>
            </w:r>
            <w:r>
              <w:rPr>
                <w:rFonts w:hint="eastAsia" w:eastAsia="仿宋" w:cs="Times New Roman"/>
                <w:kern w:val="0"/>
                <w:sz w:val="24"/>
                <w:szCs w:val="24"/>
              </w:rPr>
              <w:t>（须附自评得分表PDF电子版）</w:t>
            </w:r>
            <w:r>
              <w:rPr>
                <w:rFonts w:eastAsia="仿宋" w:cs="Times New Roman"/>
                <w:kern w:val="0"/>
                <w:sz w:val="24"/>
                <w:szCs w:val="24"/>
              </w:rPr>
              <w:t>。</w:t>
            </w:r>
          </w:p>
        </w:tc>
      </w:tr>
      <w:tr w14:paraId="032D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2122" w:type="dxa"/>
            <w:tcBorders>
              <w:right w:val="single" w:color="auto" w:sz="4" w:space="0"/>
            </w:tcBorders>
            <w:vAlign w:val="center"/>
          </w:tcPr>
          <w:p w14:paraId="64625905">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服务摘要</w:t>
            </w:r>
          </w:p>
          <w:p w14:paraId="2BFDF9AC">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2"/>
                <w:szCs w:val="20"/>
              </w:rPr>
              <w:t>（</w:t>
            </w:r>
            <w:r>
              <w:rPr>
                <w:rFonts w:hint="eastAsia" w:eastAsia="黑体" w:cs="黑体"/>
                <w:kern w:val="0"/>
                <w:sz w:val="22"/>
                <w:szCs w:val="20"/>
              </w:rPr>
              <w:t>250</w:t>
            </w:r>
            <w:r>
              <w:rPr>
                <w:rFonts w:hint="eastAsia" w:ascii="黑体" w:hAnsi="黑体" w:eastAsia="黑体" w:cs="黑体"/>
                <w:kern w:val="0"/>
                <w:sz w:val="22"/>
                <w:szCs w:val="20"/>
              </w:rPr>
              <w:t>字以内）</w:t>
            </w:r>
          </w:p>
        </w:tc>
        <w:tc>
          <w:tcPr>
            <w:tcW w:w="7236" w:type="dxa"/>
            <w:gridSpan w:val="8"/>
            <w:tcBorders>
              <w:left w:val="single" w:color="auto" w:sz="4" w:space="0"/>
            </w:tcBorders>
            <w:vAlign w:val="center"/>
          </w:tcPr>
          <w:p w14:paraId="496001B1">
            <w:pPr>
              <w:spacing w:line="240" w:lineRule="auto"/>
              <w:ind w:firstLine="480"/>
              <w:jc w:val="left"/>
              <w:rPr>
                <w:rFonts w:eastAsia="仿宋" w:cs="Times New Roman"/>
                <w:kern w:val="0"/>
                <w:sz w:val="24"/>
                <w:szCs w:val="24"/>
              </w:rPr>
            </w:pPr>
            <w:r>
              <w:rPr>
                <w:rFonts w:hint="eastAsia" w:eastAsia="仿宋" w:cs="Times New Roman"/>
                <w:kern w:val="0"/>
                <w:sz w:val="24"/>
                <w:szCs w:val="24"/>
              </w:rPr>
              <w:t>简述服务内容、服务规范执行情况，以及服务成效。（注：服务概述将同步用于网上投票展示）</w:t>
            </w:r>
          </w:p>
        </w:tc>
      </w:tr>
      <w:tr w14:paraId="66DB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jc w:val="center"/>
        </w:trPr>
        <w:tc>
          <w:tcPr>
            <w:tcW w:w="2122" w:type="dxa"/>
            <w:tcBorders>
              <w:right w:val="single" w:color="auto" w:sz="4" w:space="0"/>
            </w:tcBorders>
            <w:vAlign w:val="center"/>
          </w:tcPr>
          <w:p w14:paraId="0DE032B1">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服务简介</w:t>
            </w:r>
          </w:p>
          <w:p w14:paraId="6D056919">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2"/>
                <w:szCs w:val="20"/>
              </w:rPr>
              <w:t>（</w:t>
            </w:r>
            <w:r>
              <w:rPr>
                <w:rFonts w:hint="eastAsia" w:eastAsia="黑体" w:cs="黑体"/>
                <w:kern w:val="0"/>
                <w:sz w:val="22"/>
                <w:szCs w:val="20"/>
              </w:rPr>
              <w:t>400</w:t>
            </w:r>
            <w:r>
              <w:rPr>
                <w:rFonts w:hint="eastAsia" w:ascii="黑体" w:hAnsi="黑体" w:eastAsia="黑体" w:cs="黑体"/>
                <w:kern w:val="0"/>
                <w:sz w:val="22"/>
                <w:szCs w:val="20"/>
              </w:rPr>
              <w:t>字以内）</w:t>
            </w:r>
          </w:p>
        </w:tc>
        <w:tc>
          <w:tcPr>
            <w:tcW w:w="7236" w:type="dxa"/>
            <w:gridSpan w:val="8"/>
            <w:tcBorders>
              <w:left w:val="single" w:color="auto" w:sz="4" w:space="0"/>
            </w:tcBorders>
            <w:vAlign w:val="center"/>
          </w:tcPr>
          <w:p w14:paraId="039DC8CA">
            <w:pPr>
              <w:spacing w:line="240" w:lineRule="auto"/>
              <w:ind w:firstLine="480"/>
              <w:jc w:val="left"/>
              <w:rPr>
                <w:rFonts w:eastAsia="仿宋" w:cs="Times New Roman"/>
                <w:kern w:val="0"/>
                <w:sz w:val="24"/>
                <w:szCs w:val="24"/>
              </w:rPr>
            </w:pPr>
            <w:r>
              <w:rPr>
                <w:rFonts w:hint="eastAsia" w:eastAsia="仿宋" w:cs="Times New Roman"/>
                <w:kern w:val="0"/>
                <w:sz w:val="24"/>
                <w:szCs w:val="24"/>
              </w:rPr>
              <w:t>阐述案例的重要性（响应政策情况、示范意义和先进技术应用等）、服务实施过程和主要服务成果。</w:t>
            </w:r>
          </w:p>
          <w:p w14:paraId="572CA5A7">
            <w:pPr>
              <w:spacing w:line="240" w:lineRule="auto"/>
              <w:ind w:firstLine="0" w:firstLineChars="0"/>
              <w:jc w:val="left"/>
              <w:rPr>
                <w:rFonts w:eastAsia="仿宋" w:cs="Times New Roman"/>
                <w:kern w:val="0"/>
                <w:sz w:val="24"/>
                <w:szCs w:val="24"/>
              </w:rPr>
            </w:pPr>
            <w:r>
              <w:rPr>
                <w:rFonts w:hint="eastAsia" w:eastAsia="仿宋" w:cs="Times New Roman"/>
                <w:color w:val="FF0000"/>
                <w:kern w:val="0"/>
                <w:sz w:val="21"/>
              </w:rPr>
              <w:t>注：须附服务合同和主要服务成果PDF电子版。</w:t>
            </w:r>
          </w:p>
        </w:tc>
      </w:tr>
      <w:tr w14:paraId="0E185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2122" w:type="dxa"/>
            <w:tcBorders>
              <w:right w:val="single" w:color="auto" w:sz="4" w:space="0"/>
            </w:tcBorders>
            <w:vAlign w:val="center"/>
          </w:tcPr>
          <w:p w14:paraId="1C5FBE9D">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服务规范</w:t>
            </w:r>
            <w:r>
              <w:rPr>
                <w:rFonts w:ascii="黑体" w:hAnsi="黑体" w:eastAsia="黑体" w:cs="黑体"/>
                <w:kern w:val="0"/>
                <w:sz w:val="24"/>
                <w:szCs w:val="24"/>
              </w:rPr>
              <w:br w:type="textWrapping"/>
            </w:r>
            <w:r>
              <w:rPr>
                <w:rFonts w:hint="eastAsia" w:ascii="黑体" w:hAnsi="黑体" w:eastAsia="黑体" w:cs="黑体"/>
                <w:kern w:val="0"/>
                <w:sz w:val="24"/>
                <w:szCs w:val="24"/>
              </w:rPr>
              <w:t>实施情况</w:t>
            </w:r>
          </w:p>
          <w:p w14:paraId="20204CE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2"/>
                <w:szCs w:val="20"/>
              </w:rPr>
              <w:t>（每个服务场景描述</w:t>
            </w:r>
            <w:r>
              <w:rPr>
                <w:rFonts w:hint="eastAsia" w:eastAsia="黑体" w:cs="黑体"/>
                <w:kern w:val="0"/>
                <w:sz w:val="22"/>
                <w:szCs w:val="20"/>
              </w:rPr>
              <w:t>200</w:t>
            </w:r>
            <w:r>
              <w:rPr>
                <w:rFonts w:hint="eastAsia" w:ascii="黑体" w:hAnsi="黑体" w:eastAsia="黑体" w:cs="黑体"/>
                <w:kern w:val="0"/>
                <w:sz w:val="22"/>
                <w:szCs w:val="20"/>
              </w:rPr>
              <w:t>字以内）</w:t>
            </w:r>
          </w:p>
        </w:tc>
        <w:tc>
          <w:tcPr>
            <w:tcW w:w="7236" w:type="dxa"/>
            <w:gridSpan w:val="8"/>
            <w:tcBorders>
              <w:left w:val="single" w:color="auto" w:sz="4" w:space="0"/>
            </w:tcBorders>
            <w:vAlign w:val="center"/>
          </w:tcPr>
          <w:p w14:paraId="1231FDED">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服务场景1：名称，服务规范实施说明。</w:t>
            </w:r>
          </w:p>
          <w:p w14:paraId="22E72AB1">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服务场景2：名称，服务规范实施说明。</w:t>
            </w:r>
          </w:p>
          <w:p w14:paraId="195D879E">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服务场景3：名称，服务规范实施说明。</w:t>
            </w:r>
          </w:p>
          <w:p w14:paraId="34287E88">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服务场景4：名称，服务规范实施说明。</w:t>
            </w:r>
          </w:p>
          <w:p w14:paraId="108B01D9">
            <w:pPr>
              <w:spacing w:line="240" w:lineRule="auto"/>
              <w:ind w:firstLine="0" w:firstLineChars="0"/>
              <w:jc w:val="left"/>
              <w:rPr>
                <w:rFonts w:eastAsia="仿宋" w:cs="Times New Roman"/>
                <w:color w:val="FF0000"/>
                <w:kern w:val="0"/>
                <w:sz w:val="21"/>
              </w:rPr>
            </w:pPr>
            <w:r>
              <w:rPr>
                <w:rFonts w:hint="eastAsia" w:eastAsia="仿宋" w:cs="Times New Roman"/>
                <w:color w:val="FF0000"/>
                <w:kern w:val="0"/>
                <w:sz w:val="21"/>
              </w:rPr>
              <w:t>注：1.以各服务类型的服务规范团体标准定义的服务场景为参考，如服务类型未制定服务规范，则按服务准备、服务实施和服务成果进行说明。</w:t>
            </w:r>
          </w:p>
          <w:p w14:paraId="3FD29E86">
            <w:pPr>
              <w:spacing w:line="240" w:lineRule="auto"/>
              <w:ind w:firstLine="420"/>
              <w:jc w:val="left"/>
              <w:rPr>
                <w:rFonts w:eastAsia="仿宋" w:cs="Times New Roman"/>
                <w:kern w:val="0"/>
                <w:sz w:val="24"/>
                <w:szCs w:val="24"/>
              </w:rPr>
            </w:pPr>
            <w:r>
              <w:rPr>
                <w:rFonts w:hint="eastAsia" w:eastAsia="仿宋" w:cs="Times New Roman"/>
                <w:color w:val="FF0000"/>
                <w:kern w:val="0"/>
                <w:sz w:val="21"/>
              </w:rPr>
              <w:t>2.至少提供4个服务场景的服务规范实施说明与佐证材料（须附PDF电子版）。</w:t>
            </w:r>
          </w:p>
        </w:tc>
      </w:tr>
      <w:tr w14:paraId="29BCD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jc w:val="center"/>
        </w:trPr>
        <w:tc>
          <w:tcPr>
            <w:tcW w:w="2122" w:type="dxa"/>
            <w:tcBorders>
              <w:right w:val="single" w:color="auto" w:sz="4" w:space="0"/>
            </w:tcBorders>
            <w:vAlign w:val="center"/>
          </w:tcPr>
          <w:p w14:paraId="572CFB74">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服务成效</w:t>
            </w:r>
          </w:p>
          <w:p w14:paraId="73B76715">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w:t>
            </w:r>
            <w:r>
              <w:rPr>
                <w:rFonts w:hint="eastAsia" w:eastAsia="黑体" w:cs="黑体"/>
                <w:kern w:val="0"/>
                <w:sz w:val="24"/>
                <w:szCs w:val="24"/>
              </w:rPr>
              <w:t>500</w:t>
            </w:r>
            <w:r>
              <w:rPr>
                <w:rFonts w:hint="eastAsia" w:ascii="黑体" w:hAnsi="黑体" w:eastAsia="黑体" w:cs="黑体"/>
                <w:kern w:val="0"/>
                <w:sz w:val="24"/>
                <w:szCs w:val="24"/>
              </w:rPr>
              <w:t>字以内）</w:t>
            </w:r>
          </w:p>
        </w:tc>
        <w:tc>
          <w:tcPr>
            <w:tcW w:w="7236" w:type="dxa"/>
            <w:gridSpan w:val="8"/>
            <w:tcBorders>
              <w:left w:val="single" w:color="auto" w:sz="4" w:space="0"/>
            </w:tcBorders>
            <w:vAlign w:val="center"/>
          </w:tcPr>
          <w:p w14:paraId="5DFA7794">
            <w:pPr>
              <w:spacing w:line="240" w:lineRule="auto"/>
              <w:ind w:firstLine="480"/>
              <w:jc w:val="left"/>
              <w:rPr>
                <w:rFonts w:eastAsia="仿宋" w:cs="Times New Roman"/>
                <w:kern w:val="0"/>
                <w:sz w:val="24"/>
                <w:szCs w:val="24"/>
              </w:rPr>
            </w:pPr>
            <w:r>
              <w:rPr>
                <w:rFonts w:hint="eastAsia" w:eastAsia="仿宋" w:cs="Times New Roman"/>
                <w:kern w:val="0"/>
                <w:sz w:val="24"/>
                <w:szCs w:val="24"/>
              </w:rPr>
              <w:t>阐述服务采用的进度控制、质量管理手段及取得的成效，以及主要服务成果编制质量和应用成效。</w:t>
            </w:r>
          </w:p>
          <w:p w14:paraId="6CCA58C8">
            <w:pPr>
              <w:spacing w:line="240" w:lineRule="auto"/>
              <w:ind w:firstLine="0" w:firstLineChars="0"/>
              <w:jc w:val="left"/>
              <w:rPr>
                <w:rFonts w:eastAsia="仿宋" w:cs="Times New Roman"/>
                <w:kern w:val="0"/>
                <w:sz w:val="24"/>
                <w:szCs w:val="24"/>
              </w:rPr>
            </w:pPr>
            <w:r>
              <w:rPr>
                <w:rFonts w:hint="eastAsia" w:eastAsia="仿宋" w:cs="Times New Roman"/>
                <w:color w:val="FF0000"/>
                <w:kern w:val="0"/>
                <w:sz w:val="21"/>
              </w:rPr>
              <w:t>注：主要服务成果根据服务类型有所不同，咨询服务-建设方案与批复函；监理服务-监理总结报告与验收报告；验收测评服务-测评报告与验收报告。（须附PDF主要服务成果电子版）</w:t>
            </w:r>
          </w:p>
        </w:tc>
      </w:tr>
      <w:tr w14:paraId="7AB56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7" w:hRule="atLeast"/>
          <w:jc w:val="center"/>
        </w:trPr>
        <w:tc>
          <w:tcPr>
            <w:tcW w:w="2122" w:type="dxa"/>
            <w:tcBorders>
              <w:right w:val="single" w:color="auto" w:sz="4" w:space="0"/>
            </w:tcBorders>
            <w:vAlign w:val="center"/>
          </w:tcPr>
          <w:p w14:paraId="4DDEB75C">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服务创新</w:t>
            </w:r>
          </w:p>
          <w:p w14:paraId="742D1C63">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w:t>
            </w:r>
            <w:r>
              <w:rPr>
                <w:rFonts w:hint="eastAsia" w:eastAsia="黑体" w:cs="黑体"/>
                <w:kern w:val="0"/>
                <w:sz w:val="24"/>
                <w:szCs w:val="24"/>
              </w:rPr>
              <w:t>500</w:t>
            </w:r>
            <w:r>
              <w:rPr>
                <w:rFonts w:hint="eastAsia" w:ascii="黑体" w:hAnsi="黑体" w:eastAsia="黑体" w:cs="黑体"/>
                <w:kern w:val="0"/>
                <w:sz w:val="24"/>
                <w:szCs w:val="24"/>
              </w:rPr>
              <w:t>字以内）</w:t>
            </w:r>
          </w:p>
        </w:tc>
        <w:tc>
          <w:tcPr>
            <w:tcW w:w="7236" w:type="dxa"/>
            <w:gridSpan w:val="8"/>
            <w:tcBorders>
              <w:left w:val="single" w:color="auto" w:sz="4" w:space="0"/>
            </w:tcBorders>
            <w:vAlign w:val="center"/>
          </w:tcPr>
          <w:p w14:paraId="01A6E540">
            <w:pPr>
              <w:spacing w:line="240" w:lineRule="auto"/>
              <w:ind w:firstLine="480"/>
              <w:jc w:val="left"/>
              <w:rPr>
                <w:rFonts w:eastAsia="仿宋" w:cs="Times New Roman"/>
                <w:kern w:val="0"/>
                <w:sz w:val="24"/>
                <w:szCs w:val="24"/>
              </w:rPr>
            </w:pPr>
            <w:r>
              <w:rPr>
                <w:rFonts w:hint="eastAsia" w:eastAsia="仿宋" w:cs="Times New Roman"/>
                <w:kern w:val="0"/>
                <w:sz w:val="24"/>
                <w:szCs w:val="24"/>
              </w:rPr>
              <w:t>阐述本服务的模式创新、服务质量提升及效率改善情况，总结服务规范实施执行情况与创新建议。</w:t>
            </w:r>
          </w:p>
        </w:tc>
      </w:tr>
      <w:tr w14:paraId="14EE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2" w:type="dxa"/>
            <w:tcBorders>
              <w:right w:val="single" w:color="auto" w:sz="4" w:space="0"/>
            </w:tcBorders>
            <w:vAlign w:val="center"/>
          </w:tcPr>
          <w:p w14:paraId="1D7B35B7">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用户表扬</w:t>
            </w:r>
          </w:p>
        </w:tc>
        <w:tc>
          <w:tcPr>
            <w:tcW w:w="7236" w:type="dxa"/>
            <w:gridSpan w:val="8"/>
            <w:tcBorders>
              <w:left w:val="single" w:color="auto" w:sz="4" w:space="0"/>
            </w:tcBorders>
            <w:vAlign w:val="center"/>
          </w:tcPr>
          <w:p w14:paraId="1AC8659B">
            <w:pPr>
              <w:spacing w:line="240" w:lineRule="auto"/>
              <w:ind w:firstLine="480"/>
              <w:jc w:val="left"/>
              <w:rPr>
                <w:rFonts w:eastAsia="仿宋" w:cs="Times New Roman"/>
                <w:kern w:val="0"/>
                <w:sz w:val="24"/>
                <w:szCs w:val="24"/>
              </w:rPr>
            </w:pPr>
            <w:r>
              <w:rPr>
                <w:rFonts w:hint="eastAsia" w:ascii="仿宋" w:hAnsi="仿宋" w:eastAsia="仿宋" w:cs="Times New Roman"/>
                <w:kern w:val="0"/>
                <w:sz w:val="24"/>
                <w:szCs w:val="24"/>
              </w:rPr>
              <w:t>□</w:t>
            </w:r>
            <w:r>
              <w:rPr>
                <w:rFonts w:hint="eastAsia" w:eastAsia="仿宋" w:cs="Times New Roman"/>
                <w:kern w:val="0"/>
                <w:sz w:val="24"/>
                <w:szCs w:val="24"/>
              </w:rPr>
              <w:t xml:space="preserve">表扬材料（须附PDF电子版）   </w:t>
            </w:r>
            <w:r>
              <w:rPr>
                <w:rFonts w:hint="eastAsia" w:ascii="仿宋" w:hAnsi="仿宋" w:eastAsia="仿宋" w:cs="Times New Roman"/>
                <w:kern w:val="0"/>
                <w:sz w:val="24"/>
                <w:szCs w:val="24"/>
              </w:rPr>
              <w:t>□</w:t>
            </w:r>
            <w:r>
              <w:rPr>
                <w:rFonts w:hint="eastAsia" w:eastAsia="仿宋" w:cs="Times New Roman"/>
                <w:kern w:val="0"/>
                <w:sz w:val="24"/>
                <w:szCs w:val="24"/>
              </w:rPr>
              <w:t>否</w:t>
            </w:r>
          </w:p>
        </w:tc>
      </w:tr>
      <w:tr w14:paraId="49023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122" w:type="dxa"/>
            <w:tcBorders>
              <w:right w:val="single" w:color="auto" w:sz="4" w:space="0"/>
            </w:tcBorders>
            <w:vAlign w:val="center"/>
          </w:tcPr>
          <w:p w14:paraId="21963376">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服务团队名单</w:t>
            </w:r>
          </w:p>
        </w:tc>
        <w:tc>
          <w:tcPr>
            <w:tcW w:w="7236" w:type="dxa"/>
            <w:gridSpan w:val="8"/>
            <w:tcBorders>
              <w:left w:val="single" w:color="auto" w:sz="4" w:space="0"/>
            </w:tcBorders>
            <w:vAlign w:val="center"/>
          </w:tcPr>
          <w:p w14:paraId="1A40F4F6">
            <w:pPr>
              <w:spacing w:line="240" w:lineRule="auto"/>
              <w:ind w:firstLine="480"/>
              <w:jc w:val="left"/>
              <w:rPr>
                <w:rFonts w:hint="eastAsia" w:ascii="仿宋" w:hAnsi="仿宋" w:eastAsia="仿宋" w:cs="Times New Roman"/>
                <w:kern w:val="0"/>
                <w:sz w:val="24"/>
                <w:szCs w:val="24"/>
              </w:rPr>
            </w:pPr>
            <w:r>
              <w:rPr>
                <w:rFonts w:hint="eastAsia" w:eastAsia="仿宋" w:cs="Times New Roman"/>
                <w:kern w:val="0"/>
                <w:sz w:val="24"/>
                <w:szCs w:val="20"/>
              </w:rPr>
              <w:t>用于案例集和颁发荣誉证书。</w:t>
            </w:r>
          </w:p>
        </w:tc>
      </w:tr>
      <w:tr w14:paraId="1E8D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9" w:hRule="atLeast"/>
          <w:jc w:val="center"/>
        </w:trPr>
        <w:tc>
          <w:tcPr>
            <w:tcW w:w="2122" w:type="dxa"/>
            <w:tcBorders>
              <w:right w:val="single" w:color="auto" w:sz="4" w:space="0"/>
            </w:tcBorders>
            <w:vAlign w:val="center"/>
          </w:tcPr>
          <w:p w14:paraId="745BD804">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服务团队总结</w:t>
            </w:r>
          </w:p>
          <w:p w14:paraId="027B19C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w:t>
            </w:r>
            <w:r>
              <w:rPr>
                <w:rFonts w:hint="eastAsia" w:eastAsia="黑体" w:cs="黑体"/>
                <w:kern w:val="0"/>
                <w:sz w:val="24"/>
                <w:szCs w:val="24"/>
              </w:rPr>
              <w:t>300</w:t>
            </w:r>
            <w:r>
              <w:rPr>
                <w:rFonts w:hint="eastAsia" w:ascii="黑体" w:hAnsi="黑体" w:eastAsia="黑体" w:cs="黑体"/>
                <w:kern w:val="0"/>
                <w:sz w:val="24"/>
                <w:szCs w:val="24"/>
              </w:rPr>
              <w:t>字以内）</w:t>
            </w:r>
          </w:p>
        </w:tc>
        <w:tc>
          <w:tcPr>
            <w:tcW w:w="7236" w:type="dxa"/>
            <w:gridSpan w:val="8"/>
            <w:tcBorders>
              <w:left w:val="single" w:color="auto" w:sz="4" w:space="0"/>
            </w:tcBorders>
            <w:vAlign w:val="center"/>
          </w:tcPr>
          <w:p w14:paraId="47979DD0">
            <w:pPr>
              <w:spacing w:line="240" w:lineRule="auto"/>
              <w:ind w:firstLine="480"/>
              <w:jc w:val="left"/>
              <w:rPr>
                <w:rFonts w:eastAsia="仿宋" w:cs="Times New Roman"/>
                <w:kern w:val="0"/>
                <w:sz w:val="24"/>
                <w:szCs w:val="20"/>
              </w:rPr>
            </w:pPr>
            <w:r>
              <w:rPr>
                <w:rFonts w:hint="eastAsia" w:eastAsia="仿宋" w:cs="Times New Roman"/>
                <w:kern w:val="0"/>
                <w:sz w:val="24"/>
                <w:szCs w:val="24"/>
              </w:rPr>
              <w:t>总结团队对服务政策与标准熟悉情况，以及团队的执行力、协同力与创新力，阐述团队如何应对项目挑战和达到客户的预期目标，展示团队在该案例服务中的核心作用和价值。</w:t>
            </w:r>
          </w:p>
        </w:tc>
      </w:tr>
      <w:tr w14:paraId="02A8B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2122" w:type="dxa"/>
            <w:tcBorders>
              <w:right w:val="single" w:color="auto" w:sz="4" w:space="0"/>
            </w:tcBorders>
            <w:vAlign w:val="center"/>
          </w:tcPr>
          <w:p w14:paraId="48502AAC">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案例图片</w:t>
            </w:r>
          </w:p>
        </w:tc>
        <w:tc>
          <w:tcPr>
            <w:tcW w:w="7236" w:type="dxa"/>
            <w:gridSpan w:val="8"/>
            <w:tcBorders>
              <w:left w:val="single" w:color="auto" w:sz="4" w:space="0"/>
            </w:tcBorders>
            <w:vAlign w:val="center"/>
          </w:tcPr>
          <w:p w14:paraId="4681F535">
            <w:pPr>
              <w:spacing w:line="240" w:lineRule="auto"/>
              <w:ind w:firstLine="0" w:firstLineChars="0"/>
              <w:jc w:val="left"/>
              <w:rPr>
                <w:rFonts w:eastAsia="仿宋" w:cs="Times New Roman"/>
                <w:kern w:val="0"/>
                <w:sz w:val="24"/>
                <w:szCs w:val="20"/>
              </w:rPr>
            </w:pPr>
            <w:r>
              <w:rPr>
                <w:rFonts w:hint="eastAsia" w:eastAsia="仿宋" w:cs="Times New Roman"/>
                <w:kern w:val="0"/>
                <w:sz w:val="24"/>
                <w:szCs w:val="20"/>
              </w:rPr>
              <w:t>附两张清晰图片，用于编制排版案例集、宣传、网上投票等。</w:t>
            </w:r>
          </w:p>
        </w:tc>
      </w:tr>
    </w:tbl>
    <w:p w14:paraId="1E23C37E">
      <w:pPr>
        <w:spacing w:line="240" w:lineRule="auto"/>
        <w:ind w:left="138" w:leftChars="-134" w:hanging="567" w:hangingChars="258"/>
        <w:rPr>
          <w:rFonts w:cs="Times New Roman"/>
          <w:sz w:val="22"/>
          <w:szCs w:val="18"/>
        </w:rPr>
      </w:pPr>
      <w:r>
        <w:rPr>
          <w:rFonts w:hint="eastAsia" w:cs="Times New Roman"/>
          <w:sz w:val="22"/>
          <w:szCs w:val="18"/>
        </w:rPr>
        <w:t>注：1.提交加盖单位公章报名表即默认承诺对提交的活动材料的真实性承担全部责任。</w:t>
      </w:r>
    </w:p>
    <w:p w14:paraId="4089114E">
      <w:pPr>
        <w:ind w:left="0" w:leftChars="0" w:firstLine="0" w:firstLineChars="0"/>
      </w:pPr>
      <w:r>
        <w:rPr>
          <w:rFonts w:hint="eastAsia" w:cs="Times New Roman"/>
          <w:sz w:val="22"/>
          <w:szCs w:val="18"/>
        </w:rPr>
        <w:t>2.如报名表要求提供的电子版材料因特殊情况不方便提供的情况，需提供用户单位书面盖章确认的说明函。</w:t>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0AD34"/>
    <w:multiLevelType w:val="singleLevel"/>
    <w:tmpl w:val="A030AD34"/>
    <w:lvl w:ilvl="0" w:tentative="0">
      <w:start w:val="1"/>
      <w:numFmt w:val="decimal"/>
      <w:pStyle w:val="4"/>
      <w:lvlText w:val="%1."/>
      <w:lvlJc w:val="left"/>
      <w:pPr>
        <w:ind w:left="425" w:hanging="425"/>
      </w:pPr>
      <w:rPr>
        <w:rFonts w:hint="default"/>
      </w:rPr>
    </w:lvl>
  </w:abstractNum>
  <w:abstractNum w:abstractNumId="1">
    <w:nsid w:val="FC2B1F2A"/>
    <w:multiLevelType w:val="singleLevel"/>
    <w:tmpl w:val="FC2B1F2A"/>
    <w:lvl w:ilvl="0" w:tentative="0">
      <w:start w:val="1"/>
      <w:numFmt w:val="chineseCounting"/>
      <w:pStyle w:val="3"/>
      <w:suff w:val="nothing"/>
      <w:lvlText w:val="（%1）"/>
      <w:lvlJc w:val="left"/>
      <w:pPr>
        <w:ind w:left="0" w:firstLine="420"/>
      </w:pPr>
      <w:rPr>
        <w:rFonts w:hint="eastAsia"/>
      </w:rPr>
    </w:lvl>
  </w:abstractNum>
  <w:abstractNum w:abstractNumId="2">
    <w:nsid w:val="494B4F71"/>
    <w:multiLevelType w:val="singleLevel"/>
    <w:tmpl w:val="494B4F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Nzk2YTUwOTY5MjVmNzczZGMzYjU1NzhkMzUwZjUifQ=="/>
  </w:docVars>
  <w:rsids>
    <w:rsidRoot w:val="15B4007B"/>
    <w:rsid w:val="03AD58A1"/>
    <w:rsid w:val="15B4007B"/>
    <w:rsid w:val="16415231"/>
    <w:rsid w:val="1AB925A9"/>
    <w:rsid w:val="1CDA6CE7"/>
    <w:rsid w:val="208A3AF0"/>
    <w:rsid w:val="27221DF7"/>
    <w:rsid w:val="2D71228B"/>
    <w:rsid w:val="3C1E1801"/>
    <w:rsid w:val="631B40F0"/>
    <w:rsid w:val="6ED37FBE"/>
    <w:rsid w:val="7805518F"/>
    <w:rsid w:val="786F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jc w:val="center"/>
      <w:outlineLvl w:val="0"/>
    </w:pPr>
    <w:rPr>
      <w:rFonts w:ascii="Arial" w:hAnsi="Arial" w:eastAsia="方正小标宋简体" w:cs="宋体"/>
      <w:snapToGrid w:val="0"/>
      <w:color w:val="000000"/>
      <w:kern w:val="44"/>
      <w:sz w:val="44"/>
      <w:szCs w:val="23"/>
    </w:rPr>
  </w:style>
  <w:style w:type="paragraph" w:styleId="3">
    <w:name w:val="heading 2"/>
    <w:basedOn w:val="1"/>
    <w:next w:val="1"/>
    <w:semiHidden/>
    <w:unhideWhenUsed/>
    <w:qFormat/>
    <w:uiPriority w:val="0"/>
    <w:pPr>
      <w:keepNext/>
      <w:keepLines/>
      <w:numPr>
        <w:ilvl w:val="0"/>
        <w:numId w:val="1"/>
      </w:numPr>
      <w:spacing w:beforeLines="0" w:beforeAutospacing="0" w:afterLines="0" w:afterAutospacing="0" w:line="560" w:lineRule="exact"/>
      <w:ind w:firstLine="0"/>
      <w:outlineLvl w:val="1"/>
    </w:pPr>
    <w:rPr>
      <w:rFonts w:ascii="Arial" w:hAnsi="Arial" w:eastAsia="楷体_GB2312"/>
    </w:rPr>
  </w:style>
  <w:style w:type="paragraph" w:styleId="4">
    <w:name w:val="heading 3"/>
    <w:basedOn w:val="1"/>
    <w:next w:val="1"/>
    <w:link w:val="8"/>
    <w:semiHidden/>
    <w:unhideWhenUsed/>
    <w:qFormat/>
    <w:uiPriority w:val="0"/>
    <w:pPr>
      <w:keepNext/>
      <w:keepLines/>
      <w:numPr>
        <w:ilvl w:val="0"/>
        <w:numId w:val="2"/>
      </w:numPr>
      <w:spacing w:beforeLines="0" w:beforeAutospacing="0" w:afterLines="0" w:afterAutospacing="0" w:line="560" w:lineRule="exact"/>
      <w:ind w:left="0" w:firstLine="720" w:firstLineChars="200"/>
      <w:outlineLvl w:val="2"/>
    </w:pPr>
    <w:rPr>
      <w:b/>
    </w:rPr>
  </w:style>
  <w:style w:type="paragraph" w:styleId="5">
    <w:name w:val="heading 4"/>
    <w:basedOn w:val="1"/>
    <w:next w:val="1"/>
    <w:semiHidden/>
    <w:unhideWhenUsed/>
    <w:qFormat/>
    <w:uiPriority w:val="0"/>
    <w:pPr>
      <w:keepNext/>
      <w:keepLines/>
      <w:numPr>
        <w:ilvl w:val="0"/>
        <w:numId w:val="3"/>
      </w:numPr>
      <w:ind w:firstLine="720"/>
      <w:outlineLvl w:val="3"/>
    </w:pPr>
    <w:rPr>
      <w:rFonts w:ascii="仿宋_GB2312" w:hAnsi="仿宋_GB2312" w:cs="仿宋_GB231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3 Char"/>
    <w:link w:val="4"/>
    <w:qFormat/>
    <w:uiPriority w:val="0"/>
    <w:rPr>
      <w:rFonts w:eastAsia="仿宋_GB2312"/>
      <w:b/>
    </w:rPr>
  </w:style>
  <w:style w:type="paragraph" w:customStyle="1" w:styleId="9">
    <w:name w:val="大标题"/>
    <w:basedOn w:val="1"/>
    <w:qFormat/>
    <w:uiPriority w:val="0"/>
    <w:pPr>
      <w:ind w:firstLine="0" w:firstLineChars="0"/>
      <w:jc w:val="center"/>
    </w:pPr>
    <w:rPr>
      <w:rFonts w:hint="eastAsia" w:ascii="方正小标宋简体" w:hAnsi="方正小标宋简体" w:eastAsia="方正小标宋简体" w:cs="方正小标宋简体"/>
      <w:sz w:val="44"/>
      <w:szCs w:val="44"/>
    </w:rPr>
  </w:style>
  <w:style w:type="table" w:customStyle="1" w:styleId="10">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2024-09-04T09:31:00Z</dcterms:created>
  <dc:creator>dyq</dc:creator>
  <cp:lastModifiedBy>dyq</cp:lastModifiedBy>
  <dcterms:modified xsi:type="dcterms:W3CDTF">2024-09-04T09:31:36Z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412A220A85304E628A381504298535F3_11</vt:lpwstr>
  </property>
</Properties>
</file>